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ДОГОВОР НА ОКАЗАНИЕ SMM-УСЛУГ № ___</w:t>
      </w:r>
    </w:p>
    <w:p>
      <w:pPr>
        <w:spacing w:before="80" w:after="80"/>
      </w:pPr>
    </w:p>
    <w:p>
      <w:pPr>
        <w:tabs>
          <w:tab w:val="right" w:pos="8800"/>
        </w:tabs>
        <w:spacing w:before="60" w:after="60"/>
      </w:pPr>
      <w:r>
        <w:t>г. _______________</w:t>
      </w:r>
      <w:r>
        <w:tab/>
      </w:r>
      <w:r>
        <w:t>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_________________ (далее — «Заказчик») и _________________ (далее — «Исполнитель») заключили настоящий Договор о нижеследующем: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1. ПРЕДМЕТ ДОГОВОРА</w:t>
      </w:r>
    </w:p>
    <w:p>
      <w:pPr>
        <w:jc w:val="both"/>
        <w:spacing w:before="60" w:after="60"/>
      </w:pPr>
      <w:r>
        <w:rPr/>
        <w:t xml:space="preserve">1.1. Исполнитель обязуется оказывать Заказчику услуги по ведению и продвижению аккаунтов в социальных сетях: _________________ (указать: ВКонтакте, Telegram, Instagram* и др.).</w:t>
      </w:r>
    </w:p>
    <w:p>
      <w:pPr>
        <w:jc w:val="both"/>
        <w:spacing w:before="60" w:after="60"/>
      </w:pPr>
      <w:r>
        <w:rPr/>
        <w:t xml:space="preserve">1.2. Перечень работ: разработка контент-плана, написание текстов, создание/адаптация визуала, публикация постов и сторис, взаимодействие с аудиторией, таргетированная реклама (при наличии бюджета), ежемесячная аналитика.</w:t>
      </w:r>
    </w:p>
    <w:p>
      <w:pPr>
        <w:jc w:val="both"/>
        <w:spacing w:before="60" w:after="60"/>
      </w:pPr>
      <w:r>
        <w:rPr/>
        <w:t xml:space="preserve">1.3. Срок действия: с «___» __________ 20__ г. по «___» __________ 20__ г. с возможностью пролонгации.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2. KPI И ЦЕЛЕВЫЕ ПОКАЗАТЕЛИ</w:t>
      </w:r>
    </w:p>
    <w:p>
      <w:pPr>
        <w:spacing w:before="60" w:after="60"/>
      </w:pPr>
    </w:p>
    <w:tbl>
      <w:tblPr>
        <w:tblW w:w="935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  <w:insideH w:val="single" w:sz="4" w:space="0" w:color="AAAAAA"/>
          <w:insideV w:val="single" w:sz="4" w:space="0" w:color="AAAAAA"/>
        </w:tblBorders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755"/>
        <w:gridCol w:w="2400"/>
        <w:gridCol w:w="2200"/>
      </w:tblGrid>
      <w:tr>
        <w:trPr>
          <w:tblHeader/>
        </w:trPr>
        <w:tc>
          <w:tcPr>
            <w:tcW w:w="4755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Показатель (KPI)</w:t>
            </w:r>
          </w:p>
        </w:tc>
        <w:tc>
          <w:tcPr>
            <w:tcW w:w="24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Целевое значение</w:t>
            </w:r>
          </w:p>
        </w:tc>
        <w:tc>
          <w:tcPr>
            <w:tcW w:w="22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Периодичность</w:t>
            </w:r>
          </w:p>
        </w:tc>
      </w:tr>
      <w:tr>
        <w:tc>
          <w:tcPr>
            <w:tcW w:w="47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Прирост подписчиков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ежемесячно</w:t>
            </w:r>
          </w:p>
        </w:tc>
      </w:tr>
      <w:tr>
        <w:tc>
          <w:tcPr>
            <w:tcW w:w="47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Охват публикаций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ежемесячно</w:t>
            </w:r>
          </w:p>
        </w:tc>
      </w:tr>
      <w:tr>
        <w:tc>
          <w:tcPr>
            <w:tcW w:w="47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Engagement Rate (ER)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ежемесячно</w:t>
            </w:r>
          </w:p>
        </w:tc>
      </w:tr>
      <w:tr>
        <w:tc>
          <w:tcPr>
            <w:tcW w:w="47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Количество публикаций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в месяц</w:t>
            </w:r>
          </w:p>
        </w:tc>
      </w:tr>
      <w:tr>
        <w:tc>
          <w:tcPr>
            <w:tcW w:w="47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Количество сторис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в месяц</w:t>
            </w:r>
          </w:p>
        </w:tc>
      </w:tr>
    </w:tbl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2.1. KPI носят ориентировочный характер и могут корректироваться по соглашению Сторон с учётом изменений алгоритмов платформ.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3. СТОИМОСТЬ И ПОРЯДОК ОПЛАТЫ</w:t>
      </w:r>
    </w:p>
    <w:p>
      <w:pPr>
        <w:jc w:val="both"/>
        <w:spacing w:before="60" w:after="60"/>
      </w:pPr>
      <w:r>
        <w:rPr/>
        <w:t xml:space="preserve">3.1. Ежемесячное вознаграждение: ________ руб., из которых:</w:t>
      </w:r>
    </w:p>
    <w:p>
      <w:pPr>
        <w:jc w:val="both"/>
        <w:spacing w:before="60" w:after="60"/>
      </w:pPr>
      <w:r>
        <w:rPr/>
        <w:t xml:space="preserve">— ведение аккаунтов: ________ руб.;</w:t>
      </w:r>
    </w:p>
    <w:p>
      <w:pPr>
        <w:jc w:val="both"/>
        <w:spacing w:before="60" w:after="60"/>
      </w:pPr>
      <w:r>
        <w:rPr/>
        <w:t xml:space="preserve">— рекламный бюджет (при необходимости): ________ руб. (оплачивается отдельно).</w:t>
      </w:r>
    </w:p>
    <w:p>
      <w:pPr>
        <w:jc w:val="both"/>
        <w:spacing w:before="60" w:after="60"/>
      </w:pPr>
      <w:r>
        <w:rPr/>
        <w:t xml:space="preserve">3.2. Оплата производится не позднее ___ числа каждого месяца.</w:t>
      </w:r>
    </w:p>
    <w:p>
      <w:pPr>
        <w:jc w:val="both"/>
        <w:spacing w:before="60" w:after="60"/>
      </w:pPr>
      <w:r>
        <w:rPr/>
        <w:t xml:space="preserve">3.3. Работы дополнительного объёма согласовываются отдельно и оплачиваются по ставке ________ руб./час.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4. ПРАВА И ОБЯЗАННОСТИ СТОРОН</w:t>
      </w:r>
    </w:p>
    <w:p>
      <w:pPr>
        <w:jc w:val="both"/>
        <w:spacing w:before="60" w:after="60"/>
      </w:pPr>
      <w:r>
        <w:rPr/>
        <w:t xml:space="preserve">4.1. Исполнитель обязан:</w:t>
      </w:r>
    </w:p>
    <w:p>
      <w:pPr>
        <w:jc w:val="both"/>
        <w:spacing w:before="60" w:after="60"/>
      </w:pPr>
      <w:r>
        <w:rPr/>
        <w:t xml:space="preserve">— соблюдать контент-план и редакционную политику Заказчика;</w:t>
      </w:r>
    </w:p>
    <w:p>
      <w:pPr>
        <w:jc w:val="both"/>
        <w:spacing w:before="60" w:after="60"/>
      </w:pPr>
      <w:r>
        <w:rPr/>
        <w:t xml:space="preserve">— согласовывать контент с Заказчиком не позднее чем за ___ дня до публикации;</w:t>
      </w:r>
    </w:p>
    <w:p>
      <w:pPr>
        <w:jc w:val="both"/>
        <w:spacing w:before="60" w:after="60"/>
      </w:pPr>
      <w:r>
        <w:rPr/>
        <w:t xml:space="preserve">— предоставлять ежемесячный аналитический отчёт до ___ числа следующего месяца;</w:t>
      </w:r>
    </w:p>
    <w:p>
      <w:pPr>
        <w:jc w:val="both"/>
        <w:spacing w:before="60" w:after="60"/>
      </w:pPr>
      <w:r>
        <w:rPr/>
        <w:t xml:space="preserve">— не использовать запрещённые методы продвижения (боты, массфолловинг и т.д.).</w:t>
      </w:r>
    </w:p>
    <w:p>
      <w:pPr>
        <w:jc w:val="both"/>
        <w:spacing w:before="60" w:after="60"/>
      </w:pPr>
      <w:r>
        <w:rPr/>
        <w:t xml:space="preserve">4.2. Заказчик обязан:</w:t>
      </w:r>
    </w:p>
    <w:p>
      <w:pPr>
        <w:jc w:val="both"/>
        <w:spacing w:before="60" w:after="60"/>
      </w:pPr>
      <w:r>
        <w:rPr/>
        <w:t xml:space="preserve">— предоставить доступы к аккаунтам в течение 2 рабочих дней после подписания;</w:t>
      </w:r>
    </w:p>
    <w:p>
      <w:pPr>
        <w:jc w:val="both"/>
        <w:spacing w:before="60" w:after="60"/>
      </w:pPr>
      <w:r>
        <w:rPr/>
        <w:t xml:space="preserve">— согласовывать контент в течение ___ рабочих дней; при молчании — считается одобренным;</w:t>
      </w:r>
    </w:p>
    <w:p>
      <w:pPr>
        <w:jc w:val="both"/>
        <w:spacing w:before="60" w:after="60"/>
      </w:pPr>
      <w:r>
        <w:rPr/>
        <w:t xml:space="preserve">— своевременно оплачивать услуги и рекламный бюджет.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5. АВТОРСКИЕ ПРАВА</w:t>
      </w:r>
    </w:p>
    <w:p>
      <w:pPr>
        <w:jc w:val="both"/>
        <w:spacing w:before="60" w:after="60"/>
      </w:pPr>
      <w:r>
        <w:rPr/>
        <w:t xml:space="preserve">5.1. Контент, созданный Исполнителем по заданию Заказчика, является результатом служебного задания. Исключительные права на него переходят к Заказчику после полной оплаты.</w:t>
      </w:r>
    </w:p>
    <w:p>
      <w:pPr>
        <w:jc w:val="both"/>
        <w:spacing w:before="60" w:after="60"/>
      </w:pPr>
      <w:r>
        <w:rPr/>
        <w:t xml:space="preserve">5.2. Исполнитель вправе использовать выполненные работы в портфолио, если иное не оговорено отдельно.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6. ОТВЕТСТВЕННОСТЬ И РАСТОРЖЕНИЕ</w:t>
      </w:r>
    </w:p>
    <w:p>
      <w:pPr>
        <w:jc w:val="both"/>
        <w:spacing w:before="60" w:after="60"/>
      </w:pPr>
      <w:r>
        <w:rPr/>
        <w:t xml:space="preserve">6.1. При систематическом (3 и более раз подряд) нарушении KPI более чем на 30% Заказчик вправе потребовать снижения стоимости или расторжения договора.</w:t>
      </w:r>
    </w:p>
    <w:p>
      <w:pPr>
        <w:jc w:val="both"/>
        <w:spacing w:before="60" w:after="60"/>
      </w:pPr>
      <w:r>
        <w:rPr/>
        <w:t xml:space="preserve">6.2. Каждая Сторона вправе расторгнуть Договор, уведомив другую за 30 дней.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7. РЕКВИЗИТЫ И ПОДПИСИ</w:t>
      </w:r>
    </w:p>
    <w:p>
      <w:pPr>
        <w:spacing w:before="80" w:after="80"/>
      </w:pPr>
    </w:p>
    <w:tbl>
      <w:tblPr>
        <w:tblW w:w="9355" w:type="dxa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ЗАКАЗЧИК: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ИСПОЛНИТЕЛЬ: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</w:tr>
    </w:tbl>
    <w:p>
      <w:pPr>
        <w:spacing w:before="60" w:after="60"/>
      </w:pPr>
    </w:p>
    <w:p>
      <w:pPr>
        <w:jc w:val="both"/>
        <w:spacing w:before="40" w:after="40"/>
      </w:pPr>
      <w:r>
        <w:rPr/>
        <w:t xml:space="preserve">* Instagram — продукт компании Meta, признанной экстремистской организацией на территории РФ.</w:t>
      </w:r>
    </w:p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</file>